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CC39B" w14:textId="77777777" w:rsidR="00475E08" w:rsidRPr="00EF2AD4" w:rsidRDefault="00475E08" w:rsidP="00475E08">
      <w:pPr>
        <w:spacing w:after="0" w:line="240" w:lineRule="auto"/>
        <w:jc w:val="center"/>
        <w:rPr>
          <w:rFonts w:cs="Times New Roman"/>
          <w:b/>
          <w:sz w:val="24"/>
          <w:szCs w:val="24"/>
        </w:rPr>
      </w:pPr>
      <w:r w:rsidRPr="00EF2AD4">
        <w:rPr>
          <w:noProof/>
          <w:sz w:val="24"/>
          <w:szCs w:val="24"/>
          <w:lang w:eastAsia="en-CA"/>
        </w:rPr>
        <w:drawing>
          <wp:inline distT="0" distB="0" distL="0" distR="0" wp14:anchorId="77532ACC" wp14:editId="676341E8">
            <wp:extent cx="2902862" cy="762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 name="Picture 4" descr="EJHS Full Colour Logo.jpg"/>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bwMode="auto">
                    <a:xfrm>
                      <a:off x="0" y="0"/>
                      <a:ext cx="2923952" cy="767536"/>
                    </a:xfrm>
                    <a:prstGeom prst="rect">
                      <a:avLst/>
                    </a:prstGeom>
                    <a:noFill/>
                    <a:ln>
                      <a:noFill/>
                    </a:ln>
                    <a:extLst/>
                  </pic:spPr>
                </pic:pic>
              </a:graphicData>
            </a:graphic>
          </wp:inline>
        </w:drawing>
      </w:r>
    </w:p>
    <w:p w14:paraId="66D8BE7D" w14:textId="77777777" w:rsidR="00475E08" w:rsidRPr="00D62398" w:rsidRDefault="00475E08" w:rsidP="00475E08">
      <w:pPr>
        <w:spacing w:after="0" w:line="240" w:lineRule="auto"/>
        <w:jc w:val="center"/>
        <w:rPr>
          <w:rFonts w:cstheme="minorHAnsi"/>
          <w:b/>
        </w:rPr>
      </w:pPr>
    </w:p>
    <w:p w14:paraId="2410AF8F" w14:textId="53E83416" w:rsidR="00475E08" w:rsidRDefault="002C249E" w:rsidP="00475E08">
      <w:pPr>
        <w:spacing w:after="0" w:line="240" w:lineRule="auto"/>
        <w:jc w:val="center"/>
        <w:rPr>
          <w:rFonts w:cstheme="minorHAnsi"/>
          <w:b/>
        </w:rPr>
      </w:pPr>
      <w:r>
        <w:rPr>
          <w:rFonts w:cstheme="minorHAnsi"/>
          <w:b/>
        </w:rPr>
        <w:t>Audit</w:t>
      </w:r>
      <w:r w:rsidR="00475E08">
        <w:rPr>
          <w:rFonts w:cstheme="minorHAnsi"/>
          <w:b/>
        </w:rPr>
        <w:t xml:space="preserve"> Committee Meeting </w:t>
      </w:r>
      <w:r w:rsidR="00EF05DE">
        <w:rPr>
          <w:rFonts w:cstheme="minorHAnsi"/>
          <w:b/>
        </w:rPr>
        <w:t>Minutes</w:t>
      </w:r>
    </w:p>
    <w:p w14:paraId="2F2BB4E0" w14:textId="28418393" w:rsidR="00475E08" w:rsidRPr="007B15DD" w:rsidRDefault="00262AA6" w:rsidP="00475E08">
      <w:pPr>
        <w:spacing w:after="0" w:line="240" w:lineRule="auto"/>
        <w:jc w:val="center"/>
        <w:rPr>
          <w:rFonts w:cstheme="minorHAnsi"/>
          <w:b/>
        </w:rPr>
      </w:pPr>
      <w:r>
        <w:rPr>
          <w:rFonts w:cstheme="minorHAnsi"/>
        </w:rPr>
        <w:t>December 2</w:t>
      </w:r>
      <w:r w:rsidR="007B15DD" w:rsidRPr="007B15DD">
        <w:rPr>
          <w:rFonts w:cstheme="minorHAnsi"/>
        </w:rPr>
        <w:t>, 202</w:t>
      </w:r>
      <w:r w:rsidR="00451513">
        <w:rPr>
          <w:rFonts w:cstheme="minorHAnsi"/>
        </w:rPr>
        <w:t>5</w:t>
      </w:r>
      <w:r w:rsidR="007B15DD" w:rsidRPr="007B15DD">
        <w:rPr>
          <w:rFonts w:cstheme="minorHAnsi"/>
        </w:rPr>
        <w:t xml:space="preserve"> </w:t>
      </w:r>
    </w:p>
    <w:p w14:paraId="7B379F89" w14:textId="380F059C" w:rsidR="00475E08" w:rsidRDefault="002C249E" w:rsidP="00475E08">
      <w:pPr>
        <w:spacing w:after="0" w:line="240" w:lineRule="auto"/>
        <w:jc w:val="center"/>
        <w:rPr>
          <w:rFonts w:cstheme="minorHAnsi"/>
        </w:rPr>
      </w:pPr>
      <w:r>
        <w:rPr>
          <w:rFonts w:cstheme="minorHAnsi"/>
        </w:rPr>
        <w:t>1</w:t>
      </w:r>
      <w:r w:rsidR="00CD47AD">
        <w:rPr>
          <w:rFonts w:cstheme="minorHAnsi"/>
        </w:rPr>
        <w:t>2</w:t>
      </w:r>
      <w:r w:rsidR="00475E08" w:rsidRPr="00475E08">
        <w:rPr>
          <w:rFonts w:cstheme="minorHAnsi"/>
        </w:rPr>
        <w:t xml:space="preserve">:00 PM – </w:t>
      </w:r>
      <w:r>
        <w:rPr>
          <w:rFonts w:cstheme="minorHAnsi"/>
        </w:rPr>
        <w:t>1</w:t>
      </w:r>
      <w:r w:rsidR="00475E08" w:rsidRPr="00475E08">
        <w:rPr>
          <w:rFonts w:cstheme="minorHAnsi"/>
        </w:rPr>
        <w:t>:00 PM</w:t>
      </w:r>
    </w:p>
    <w:p w14:paraId="3357140E" w14:textId="416DBF84" w:rsidR="00645C46" w:rsidRPr="00645C46" w:rsidRDefault="00525D5E" w:rsidP="00475E08">
      <w:pPr>
        <w:spacing w:after="0" w:line="240" w:lineRule="auto"/>
        <w:jc w:val="center"/>
        <w:rPr>
          <w:rStyle w:val="Hyperlink"/>
          <w:rFonts w:ascii="Segoe UI" w:hAnsi="Segoe UI" w:cs="Segoe UI"/>
          <w:b/>
          <w:bCs/>
          <w:color w:val="0563C1"/>
          <w:sz w:val="30"/>
          <w:szCs w:val="30"/>
        </w:rPr>
      </w:pPr>
      <w:hyperlink r:id="rId6" w:history="1">
        <w:r w:rsidR="00645C46" w:rsidRPr="00645C46">
          <w:rPr>
            <w:rStyle w:val="Hyperlink"/>
            <w:rFonts w:ascii="Segoe UI" w:hAnsi="Segoe UI" w:cs="Segoe UI"/>
            <w:b/>
            <w:bCs/>
            <w:color w:val="0563C1"/>
            <w:sz w:val="30"/>
            <w:szCs w:val="30"/>
          </w:rPr>
          <w:t>Join the meeting now</w:t>
        </w:r>
      </w:hyperlink>
    </w:p>
    <w:p w14:paraId="0EC76899" w14:textId="77777777" w:rsidR="00EF05DE" w:rsidRDefault="00EF05DE" w:rsidP="00475E08">
      <w:pPr>
        <w:rPr>
          <w:b/>
        </w:rPr>
      </w:pPr>
    </w:p>
    <w:p w14:paraId="3AC6CA7F" w14:textId="11574045" w:rsidR="00475E08" w:rsidRDefault="00EF05DE" w:rsidP="00475E08">
      <w:r>
        <w:rPr>
          <w:b/>
        </w:rPr>
        <w:t>Attendance:</w:t>
      </w:r>
      <w:r>
        <w:t xml:space="preserve"> Erika Rebus, Stefan Rutkowski, DeAnn Hunter, Clarissa Robinson</w:t>
      </w:r>
    </w:p>
    <w:p w14:paraId="455DF873" w14:textId="51D521B5" w:rsidR="00EF05DE" w:rsidRDefault="00EF05DE" w:rsidP="00475E08">
      <w:r>
        <w:rPr>
          <w:b/>
        </w:rPr>
        <w:t xml:space="preserve">Regrets: </w:t>
      </w:r>
      <w:r>
        <w:t>Marissa Tordoff</w:t>
      </w:r>
    </w:p>
    <w:p w14:paraId="06B11903" w14:textId="787B08A6" w:rsidR="00DC3547" w:rsidRDefault="00DC3547" w:rsidP="003B70AC">
      <w:pPr>
        <w:pStyle w:val="ListParagraph"/>
        <w:numPr>
          <w:ilvl w:val="0"/>
          <w:numId w:val="4"/>
        </w:numPr>
        <w:spacing w:after="0"/>
        <w:rPr>
          <w:b/>
        </w:rPr>
      </w:pPr>
      <w:bookmarkStart w:id="0" w:name="_Hlk157100895"/>
      <w:r w:rsidRPr="00DC3547">
        <w:rPr>
          <w:b/>
        </w:rPr>
        <w:t>Welcome/Land Acknowledgement</w:t>
      </w:r>
    </w:p>
    <w:p w14:paraId="2307B7BA" w14:textId="2AF44D6D" w:rsidR="00EF05DE" w:rsidRPr="00EF05DE" w:rsidRDefault="00EF05DE" w:rsidP="00EF05DE">
      <w:pPr>
        <w:pStyle w:val="ListParagraph"/>
        <w:spacing w:after="0"/>
      </w:pPr>
      <w:r>
        <w:t>Erika called the meeting to order at 12:01 pm, followed by the land acknowledgement.</w:t>
      </w:r>
    </w:p>
    <w:p w14:paraId="6B22BACC" w14:textId="77777777" w:rsidR="00DC3547" w:rsidRPr="00DC3547" w:rsidRDefault="00DC3547" w:rsidP="003B70AC">
      <w:pPr>
        <w:pStyle w:val="ListParagraph"/>
        <w:spacing w:after="0"/>
        <w:rPr>
          <w:b/>
        </w:rPr>
      </w:pPr>
    </w:p>
    <w:p w14:paraId="136EABDC" w14:textId="794B13A4" w:rsidR="00DC3547" w:rsidRDefault="00DC3547" w:rsidP="003B70AC">
      <w:pPr>
        <w:pStyle w:val="ListParagraph"/>
        <w:numPr>
          <w:ilvl w:val="0"/>
          <w:numId w:val="4"/>
        </w:numPr>
        <w:spacing w:after="0"/>
        <w:rPr>
          <w:b/>
        </w:rPr>
      </w:pPr>
      <w:r w:rsidRPr="00DC3547">
        <w:rPr>
          <w:b/>
        </w:rPr>
        <w:t>Approv</w:t>
      </w:r>
      <w:r>
        <w:rPr>
          <w:b/>
        </w:rPr>
        <w:t>al of</w:t>
      </w:r>
      <w:r w:rsidRPr="00DC3547">
        <w:rPr>
          <w:b/>
        </w:rPr>
        <w:t xml:space="preserve"> Agenda</w:t>
      </w:r>
    </w:p>
    <w:p w14:paraId="503D763F" w14:textId="07518F0B" w:rsidR="00EF05DE" w:rsidRPr="00EF05DE" w:rsidRDefault="00EF05DE" w:rsidP="00EF05DE">
      <w:pPr>
        <w:pStyle w:val="ListParagraph"/>
        <w:spacing w:after="0"/>
      </w:pPr>
      <w:r>
        <w:t>Approved by consensus</w:t>
      </w:r>
    </w:p>
    <w:p w14:paraId="75748DBE" w14:textId="77777777" w:rsidR="00DC3547" w:rsidRPr="00DC3547" w:rsidRDefault="00DC3547" w:rsidP="003B70AC">
      <w:pPr>
        <w:pStyle w:val="ListParagraph"/>
        <w:spacing w:after="0"/>
        <w:rPr>
          <w:b/>
        </w:rPr>
      </w:pPr>
    </w:p>
    <w:p w14:paraId="209F0704" w14:textId="5330DDC1" w:rsidR="00DC3547" w:rsidRDefault="00DC3547" w:rsidP="003B70AC">
      <w:pPr>
        <w:pStyle w:val="ListParagraph"/>
        <w:numPr>
          <w:ilvl w:val="0"/>
          <w:numId w:val="4"/>
        </w:numPr>
        <w:spacing w:after="0"/>
        <w:rPr>
          <w:b/>
        </w:rPr>
      </w:pPr>
      <w:r w:rsidRPr="00DC3547">
        <w:rPr>
          <w:b/>
        </w:rPr>
        <w:t xml:space="preserve">Approval of Minutes – </w:t>
      </w:r>
      <w:r w:rsidR="00262AA6">
        <w:rPr>
          <w:b/>
        </w:rPr>
        <w:t>M</w:t>
      </w:r>
      <w:r w:rsidR="002C07F3">
        <w:rPr>
          <w:b/>
        </w:rPr>
        <w:t>ay 28</w:t>
      </w:r>
      <w:r w:rsidR="00262AA6">
        <w:rPr>
          <w:b/>
        </w:rPr>
        <w:t>, 2025</w:t>
      </w:r>
    </w:p>
    <w:p w14:paraId="1AEE55B8" w14:textId="2FD403E0" w:rsidR="00DC3547" w:rsidRPr="00EF05DE" w:rsidRDefault="00EF05DE" w:rsidP="003B70AC">
      <w:pPr>
        <w:pStyle w:val="ListParagraph"/>
        <w:spacing w:after="0"/>
      </w:pPr>
      <w:r>
        <w:t>Approved by consensus</w:t>
      </w:r>
    </w:p>
    <w:p w14:paraId="34FCC897" w14:textId="77777777" w:rsidR="00EF05DE" w:rsidRPr="00DC3547" w:rsidRDefault="00EF05DE" w:rsidP="003B70AC">
      <w:pPr>
        <w:pStyle w:val="ListParagraph"/>
        <w:spacing w:after="0"/>
        <w:rPr>
          <w:b/>
        </w:rPr>
      </w:pPr>
    </w:p>
    <w:p w14:paraId="4D865B05" w14:textId="45866384" w:rsidR="003B70AC" w:rsidRDefault="00262AA6" w:rsidP="003B70AC">
      <w:pPr>
        <w:pStyle w:val="ListParagraph"/>
        <w:numPr>
          <w:ilvl w:val="0"/>
          <w:numId w:val="4"/>
        </w:numPr>
        <w:spacing w:after="0"/>
        <w:rPr>
          <w:b/>
        </w:rPr>
      </w:pPr>
      <w:r>
        <w:rPr>
          <w:b/>
        </w:rPr>
        <w:t>Approval of Workplan – 2025-26</w:t>
      </w:r>
    </w:p>
    <w:p w14:paraId="77C2FE36" w14:textId="56C32C82" w:rsidR="00262AA6" w:rsidRDefault="00EF05DE" w:rsidP="00262AA6">
      <w:pPr>
        <w:pStyle w:val="ListParagraph"/>
      </w:pPr>
      <w:r>
        <w:t>Approved with the following edits:</w:t>
      </w:r>
    </w:p>
    <w:p w14:paraId="188F6526" w14:textId="5C4D0DE7" w:rsidR="00EF05DE" w:rsidRDefault="00EF05DE" w:rsidP="00262AA6">
      <w:pPr>
        <w:pStyle w:val="ListParagraph"/>
      </w:pPr>
      <w:r>
        <w:tab/>
        <w:t>March meeting date changed to March 3</w:t>
      </w:r>
      <w:r w:rsidRPr="00EF05DE">
        <w:rPr>
          <w:vertAlign w:val="superscript"/>
        </w:rPr>
        <w:t>rd</w:t>
      </w:r>
    </w:p>
    <w:p w14:paraId="5118DE45" w14:textId="02A05798" w:rsidR="00EF05DE" w:rsidRPr="00EF05DE" w:rsidRDefault="00EF05DE" w:rsidP="00262AA6">
      <w:pPr>
        <w:pStyle w:val="ListParagraph"/>
      </w:pPr>
      <w:r>
        <w:tab/>
        <w:t>May meeting date changed to May 25</w:t>
      </w:r>
      <w:r w:rsidRPr="00EF05DE">
        <w:rPr>
          <w:vertAlign w:val="superscript"/>
        </w:rPr>
        <w:t>th</w:t>
      </w:r>
      <w:r>
        <w:t xml:space="preserve"> </w:t>
      </w:r>
    </w:p>
    <w:p w14:paraId="2DBDFDF5" w14:textId="77777777" w:rsidR="00EF05DE" w:rsidRPr="00262AA6" w:rsidRDefault="00EF05DE" w:rsidP="00262AA6">
      <w:pPr>
        <w:pStyle w:val="ListParagraph"/>
        <w:rPr>
          <w:b/>
        </w:rPr>
      </w:pPr>
    </w:p>
    <w:p w14:paraId="4FA493B2" w14:textId="131B2CCB" w:rsidR="00262AA6" w:rsidRDefault="00262AA6" w:rsidP="003B70AC">
      <w:pPr>
        <w:pStyle w:val="ListParagraph"/>
        <w:numPr>
          <w:ilvl w:val="0"/>
          <w:numId w:val="4"/>
        </w:numPr>
        <w:spacing w:after="0"/>
        <w:rPr>
          <w:b/>
        </w:rPr>
      </w:pPr>
      <w:r>
        <w:rPr>
          <w:b/>
        </w:rPr>
        <w:t>Review committee Terms of Reference</w:t>
      </w:r>
    </w:p>
    <w:p w14:paraId="14921202" w14:textId="18DBF994" w:rsidR="00EF05DE" w:rsidRDefault="00EF05DE" w:rsidP="00EF05DE">
      <w:pPr>
        <w:pStyle w:val="ListParagraph"/>
        <w:spacing w:after="0"/>
      </w:pPr>
      <w:r>
        <w:t>DeAnn informed the committee members that the Governance committee has asked that all committee Terms of Reference will be standardized in the new year. This will include ensuring that any reference to EJHS is updated.</w:t>
      </w:r>
    </w:p>
    <w:p w14:paraId="2B2F6D48" w14:textId="5580399F" w:rsidR="00EF05DE" w:rsidRDefault="00EF05DE" w:rsidP="00EF05DE">
      <w:pPr>
        <w:pStyle w:val="ListParagraph"/>
        <w:spacing w:after="0"/>
      </w:pPr>
    </w:p>
    <w:p w14:paraId="332F7A21" w14:textId="4532C59C" w:rsidR="00EF05DE" w:rsidRPr="00EF05DE" w:rsidRDefault="00EF05DE" w:rsidP="00EF05DE">
      <w:pPr>
        <w:pStyle w:val="ListParagraph"/>
        <w:spacing w:after="0"/>
      </w:pPr>
      <w:r>
        <w:t xml:space="preserve">After reviewing the existing terms no changes were </w:t>
      </w:r>
      <w:r w:rsidR="00525D5E">
        <w:t>recommended by committee members.</w:t>
      </w:r>
    </w:p>
    <w:p w14:paraId="749F765E" w14:textId="77777777" w:rsidR="00262AA6" w:rsidRPr="00262AA6" w:rsidRDefault="00262AA6" w:rsidP="00262AA6">
      <w:pPr>
        <w:pStyle w:val="ListParagraph"/>
        <w:rPr>
          <w:b/>
        </w:rPr>
      </w:pPr>
    </w:p>
    <w:p w14:paraId="32976DD1" w14:textId="0FD8CA3D" w:rsidR="00C92711" w:rsidRPr="00EF05DE" w:rsidRDefault="00262AA6" w:rsidP="00262AA6">
      <w:pPr>
        <w:pStyle w:val="ListParagraph"/>
        <w:numPr>
          <w:ilvl w:val="0"/>
          <w:numId w:val="4"/>
        </w:numPr>
        <w:spacing w:after="0"/>
        <w:rPr>
          <w:b/>
        </w:rPr>
      </w:pPr>
      <w:r>
        <w:rPr>
          <w:b/>
        </w:rPr>
        <w:t>Review auditor performance</w:t>
      </w:r>
    </w:p>
    <w:p w14:paraId="0AD34B3F" w14:textId="646E754D" w:rsidR="00EF05DE" w:rsidRDefault="004E68B2" w:rsidP="00EF05DE">
      <w:pPr>
        <w:pStyle w:val="ListParagraph"/>
        <w:spacing w:after="0"/>
      </w:pPr>
      <w:r>
        <w:t>Clarissa provided a brief overview of the last few years, including going to market in 2024. The purpose of going to market was not a concern about the auditor, but rather as part of best practices. It was found that the proposed services and fees presented were fairly consistent among the proponents, so no change was made at that time.</w:t>
      </w:r>
    </w:p>
    <w:p w14:paraId="7C97010E" w14:textId="4810807A" w:rsidR="004E68B2" w:rsidRDefault="004E68B2" w:rsidP="00EF05DE">
      <w:pPr>
        <w:pStyle w:val="ListParagraph"/>
        <w:spacing w:after="0"/>
      </w:pPr>
    </w:p>
    <w:p w14:paraId="3C1DB50B" w14:textId="5396E907" w:rsidR="004E68B2" w:rsidRDefault="004E68B2" w:rsidP="00EF05DE">
      <w:pPr>
        <w:pStyle w:val="ListParagraph"/>
        <w:spacing w:after="0"/>
      </w:pPr>
      <w:r>
        <w:t xml:space="preserve">With regards to the working relationship with the auditor, Clarissa noted that they have been collaborative and responsive to enquiries, regardless of timing. The auditor is appreciative of </w:t>
      </w:r>
      <w:r>
        <w:lastRenderedPageBreak/>
        <w:t>management’s proactive approach in bringing forward matters that may require additional consideration prior to the audit, in order to ensure a fast turnaround at year-end.</w:t>
      </w:r>
    </w:p>
    <w:p w14:paraId="5F76A0E3" w14:textId="6506FB28" w:rsidR="004E68B2" w:rsidRDefault="004E68B2" w:rsidP="00EF05DE">
      <w:pPr>
        <w:pStyle w:val="ListParagraph"/>
        <w:spacing w:after="0"/>
      </w:pPr>
    </w:p>
    <w:p w14:paraId="57DE0D70" w14:textId="05B9B503" w:rsidR="004E68B2" w:rsidRDefault="004E68B2" w:rsidP="00EF05DE">
      <w:pPr>
        <w:pStyle w:val="ListParagraph"/>
        <w:spacing w:after="0"/>
      </w:pPr>
      <w:r>
        <w:t>Clarissa also shared that she confirmed in her recent meeting with the auditor that they will</w:t>
      </w:r>
      <w:r w:rsidR="00525D5E">
        <w:t xml:space="preserve"> </w:t>
      </w:r>
      <w:r>
        <w:t>tak</w:t>
      </w:r>
      <w:r w:rsidR="00525D5E">
        <w:t>e</w:t>
      </w:r>
      <w:r>
        <w:t xml:space="preserve"> over financial statement preparation this year at no additional cost. This is expected to reduce the load on internal staff. The auditor commented that the working papers</w:t>
      </w:r>
      <w:r w:rsidR="00525D5E">
        <w:t xml:space="preserve"> developed last year</w:t>
      </w:r>
      <w:r>
        <w:t xml:space="preserve"> provide an excellent basis for them to use in drafting the financial statements.</w:t>
      </w:r>
    </w:p>
    <w:p w14:paraId="6F765F52" w14:textId="2B33B95D" w:rsidR="004E68B2" w:rsidRDefault="004E68B2" w:rsidP="00EF05DE">
      <w:pPr>
        <w:pStyle w:val="ListParagraph"/>
        <w:spacing w:after="0"/>
      </w:pPr>
    </w:p>
    <w:p w14:paraId="7A5ADFE6" w14:textId="56FAA214" w:rsidR="004E68B2" w:rsidRPr="00EF05DE" w:rsidRDefault="004E68B2" w:rsidP="00EF05DE">
      <w:pPr>
        <w:pStyle w:val="ListParagraph"/>
        <w:spacing w:after="0"/>
      </w:pPr>
      <w:r>
        <w:t>The committee agreed there is no current concern with the auditor, but will continue to review annually, in accordance with the Terms of Reference.</w:t>
      </w:r>
    </w:p>
    <w:p w14:paraId="3B7AD12C" w14:textId="77777777" w:rsidR="00C92711" w:rsidRDefault="00C92711" w:rsidP="003B70AC">
      <w:pPr>
        <w:pStyle w:val="ListParagraph"/>
        <w:spacing w:after="0"/>
        <w:rPr>
          <w:b/>
        </w:rPr>
      </w:pPr>
    </w:p>
    <w:p w14:paraId="27A58603" w14:textId="300E9BC6" w:rsidR="007B15DD" w:rsidRPr="007B15DD" w:rsidRDefault="00CD47AD" w:rsidP="003B70AC">
      <w:pPr>
        <w:pStyle w:val="ListParagraph"/>
        <w:numPr>
          <w:ilvl w:val="0"/>
          <w:numId w:val="4"/>
        </w:numPr>
        <w:spacing w:after="0"/>
        <w:rPr>
          <w:b/>
        </w:rPr>
      </w:pPr>
      <w:r>
        <w:rPr>
          <w:b/>
        </w:rPr>
        <w:t>Adjourn</w:t>
      </w:r>
      <w:bookmarkStart w:id="1" w:name="_GoBack"/>
      <w:bookmarkEnd w:id="1"/>
      <w:r>
        <w:rPr>
          <w:b/>
        </w:rPr>
        <w:t>ment</w:t>
      </w:r>
    </w:p>
    <w:bookmarkEnd w:id="0"/>
    <w:p w14:paraId="5291EA84" w14:textId="3192D8E9" w:rsidR="00FC3F7B" w:rsidRPr="004E68B2" w:rsidRDefault="00B64845" w:rsidP="004E68B2">
      <w:pPr>
        <w:spacing w:after="0"/>
        <w:ind w:left="720"/>
        <w:contextualSpacing/>
        <w:rPr>
          <w:lang w:val="en-US"/>
        </w:rPr>
      </w:pPr>
      <w:r>
        <w:rPr>
          <w:lang w:val="en-US"/>
        </w:rPr>
        <w:t>The meeting was adjourned at 12:14pm.</w:t>
      </w:r>
    </w:p>
    <w:p w14:paraId="4AF03578" w14:textId="77777777" w:rsidR="00F86B90" w:rsidRPr="00FC3F7B" w:rsidRDefault="00F86B90" w:rsidP="003B70AC">
      <w:pPr>
        <w:spacing w:after="0"/>
        <w:contextualSpacing/>
        <w:rPr>
          <w:lang w:val="en-US"/>
        </w:rPr>
      </w:pPr>
    </w:p>
    <w:sectPr w:rsidR="00F86B90" w:rsidRPr="00FC3F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1B61"/>
    <w:multiLevelType w:val="hybridMultilevel"/>
    <w:tmpl w:val="1A12AC90"/>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C414E0"/>
    <w:multiLevelType w:val="hybridMultilevel"/>
    <w:tmpl w:val="02942B14"/>
    <w:lvl w:ilvl="0" w:tplc="1009000F">
      <w:start w:val="1"/>
      <w:numFmt w:val="decimal"/>
      <w:lvlText w:val="%1."/>
      <w:lvlJc w:val="left"/>
      <w:pPr>
        <w:ind w:left="720" w:hanging="360"/>
      </w:pPr>
      <w:rPr>
        <w:rFonts w:hint="default"/>
      </w:rPr>
    </w:lvl>
    <w:lvl w:ilvl="1" w:tplc="E6A6FE0A">
      <w:start w:val="1"/>
      <w:numFmt w:val="lowerLetter"/>
      <w:lvlText w:val="%2."/>
      <w:lvlJc w:val="left"/>
      <w:pPr>
        <w:ind w:left="1440" w:hanging="360"/>
      </w:pPr>
      <w:rPr>
        <w:b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58A3729"/>
    <w:multiLevelType w:val="hybridMultilevel"/>
    <w:tmpl w:val="D4984C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6F0278A"/>
    <w:multiLevelType w:val="hybridMultilevel"/>
    <w:tmpl w:val="42F297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10"/>
    <w:rsid w:val="0000101E"/>
    <w:rsid w:val="001D51AA"/>
    <w:rsid w:val="00216B48"/>
    <w:rsid w:val="00262AA6"/>
    <w:rsid w:val="002C07F3"/>
    <w:rsid w:val="002C249E"/>
    <w:rsid w:val="00336452"/>
    <w:rsid w:val="003B0FAA"/>
    <w:rsid w:val="003B70AC"/>
    <w:rsid w:val="00451513"/>
    <w:rsid w:val="00462ECA"/>
    <w:rsid w:val="00475E08"/>
    <w:rsid w:val="004E68B2"/>
    <w:rsid w:val="00525D5E"/>
    <w:rsid w:val="005B6AC3"/>
    <w:rsid w:val="00624D8F"/>
    <w:rsid w:val="00645C46"/>
    <w:rsid w:val="00741381"/>
    <w:rsid w:val="00791700"/>
    <w:rsid w:val="007B15DD"/>
    <w:rsid w:val="008B4CCC"/>
    <w:rsid w:val="009810CE"/>
    <w:rsid w:val="00B64845"/>
    <w:rsid w:val="00B911CD"/>
    <w:rsid w:val="00BB020D"/>
    <w:rsid w:val="00C42B10"/>
    <w:rsid w:val="00C91B84"/>
    <w:rsid w:val="00C92711"/>
    <w:rsid w:val="00CD47AD"/>
    <w:rsid w:val="00D05FAA"/>
    <w:rsid w:val="00DC3547"/>
    <w:rsid w:val="00E67B23"/>
    <w:rsid w:val="00E919D5"/>
    <w:rsid w:val="00EE5E39"/>
    <w:rsid w:val="00EF05DE"/>
    <w:rsid w:val="00F347E5"/>
    <w:rsid w:val="00F86B90"/>
    <w:rsid w:val="00FC3F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EACA"/>
  <w15:chartTrackingRefBased/>
  <w15:docId w15:val="{5DCFB0A1-2807-40F0-86AC-85441F20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E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3F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1CD"/>
    <w:pPr>
      <w:ind w:left="720"/>
      <w:contextualSpacing/>
    </w:pPr>
  </w:style>
  <w:style w:type="character" w:customStyle="1" w:styleId="Heading2Char">
    <w:name w:val="Heading 2 Char"/>
    <w:basedOn w:val="DefaultParagraphFont"/>
    <w:link w:val="Heading2"/>
    <w:uiPriority w:val="9"/>
    <w:rsid w:val="00FC3F7B"/>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C3F7B"/>
    <w:rPr>
      <w:sz w:val="16"/>
      <w:szCs w:val="16"/>
    </w:rPr>
  </w:style>
  <w:style w:type="paragraph" w:styleId="CommentText">
    <w:name w:val="annotation text"/>
    <w:basedOn w:val="Normal"/>
    <w:link w:val="CommentTextChar"/>
    <w:uiPriority w:val="99"/>
    <w:semiHidden/>
    <w:unhideWhenUsed/>
    <w:rsid w:val="00FC3F7B"/>
    <w:pPr>
      <w:spacing w:line="240" w:lineRule="auto"/>
    </w:pPr>
    <w:rPr>
      <w:sz w:val="20"/>
      <w:szCs w:val="20"/>
    </w:rPr>
  </w:style>
  <w:style w:type="character" w:customStyle="1" w:styleId="CommentTextChar">
    <w:name w:val="Comment Text Char"/>
    <w:basedOn w:val="DefaultParagraphFont"/>
    <w:link w:val="CommentText"/>
    <w:uiPriority w:val="99"/>
    <w:semiHidden/>
    <w:rsid w:val="00FC3F7B"/>
    <w:rPr>
      <w:sz w:val="20"/>
      <w:szCs w:val="20"/>
    </w:rPr>
  </w:style>
  <w:style w:type="paragraph" w:styleId="BalloonText">
    <w:name w:val="Balloon Text"/>
    <w:basedOn w:val="Normal"/>
    <w:link w:val="BalloonTextChar"/>
    <w:uiPriority w:val="99"/>
    <w:semiHidden/>
    <w:unhideWhenUsed/>
    <w:rsid w:val="00FC3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F7B"/>
    <w:rPr>
      <w:rFonts w:ascii="Segoe UI" w:hAnsi="Segoe UI" w:cs="Segoe UI"/>
      <w:sz w:val="18"/>
      <w:szCs w:val="18"/>
    </w:rPr>
  </w:style>
  <w:style w:type="character" w:customStyle="1" w:styleId="Heading1Char">
    <w:name w:val="Heading 1 Char"/>
    <w:basedOn w:val="DefaultParagraphFont"/>
    <w:link w:val="Heading1"/>
    <w:uiPriority w:val="9"/>
    <w:rsid w:val="00475E08"/>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1D51AA"/>
    <w:rPr>
      <w:i/>
      <w:iCs/>
      <w:color w:val="404040" w:themeColor="text1" w:themeTint="BF"/>
    </w:rPr>
  </w:style>
  <w:style w:type="character" w:styleId="Hyperlink">
    <w:name w:val="Hyperlink"/>
    <w:basedOn w:val="DefaultParagraphFont"/>
    <w:uiPriority w:val="99"/>
    <w:unhideWhenUsed/>
    <w:rsid w:val="00262AA6"/>
    <w:rPr>
      <w:color w:val="0563C1" w:themeColor="hyperlink"/>
      <w:u w:val="single"/>
    </w:rPr>
  </w:style>
  <w:style w:type="character" w:styleId="UnresolvedMention">
    <w:name w:val="Unresolved Mention"/>
    <w:basedOn w:val="DefaultParagraphFont"/>
    <w:uiPriority w:val="99"/>
    <w:semiHidden/>
    <w:unhideWhenUsed/>
    <w:rsid w:val="00262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meet/2304979533555?p=vwPsDChnGwz0wPA69n"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Clarissa Robinson</dc:creator>
  <cp:keywords/>
  <dc:description/>
  <cp:lastModifiedBy>Clarissa Robinson</cp:lastModifiedBy>
  <cp:revision>9</cp:revision>
  <cp:lastPrinted>2025-11-26T22:25:00Z</cp:lastPrinted>
  <dcterms:created xsi:type="dcterms:W3CDTF">2025-01-17T20:04:00Z</dcterms:created>
  <dcterms:modified xsi:type="dcterms:W3CDTF">2025-12-04T18:47:00Z</dcterms:modified>
</cp:coreProperties>
</file>